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A34CB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A477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83" w:rsidRPr="00E03F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03F83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E03F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03F83">
              <w:rPr>
                <w:rFonts w:cs="Arial"/>
                <w:szCs w:val="20"/>
              </w:rPr>
              <w:t xml:space="preserve">Krajský pozemkový úřad pro </w:t>
            </w:r>
            <w:r w:rsidR="00E03F83" w:rsidRPr="00E03F83">
              <w:rPr>
                <w:rFonts w:cs="Arial"/>
                <w:szCs w:val="20"/>
              </w:rPr>
              <w:t>Královéhradecký</w:t>
            </w:r>
            <w:r w:rsidRPr="00E03F8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03F83" w:rsidRDefault="00E03F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3F83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03F83" w:rsidRDefault="00E03F83" w:rsidP="00A477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3F83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03F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03F8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E1E75" w:rsidRDefault="00C40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40F2E">
              <w:rPr>
                <w:rFonts w:cs="Arial"/>
                <w:szCs w:val="20"/>
              </w:rPr>
              <w:t>Komplexní pozemkové úpravy v k.ú. Svobodné Dvory včetně ucelené části k.ú. Plotiště nad Labem a Stěžery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="00BA6343">
              <w:rPr>
                <w:rFonts w:cs="Arial"/>
                <w:bCs/>
                <w:i/>
                <w:color w:val="000000"/>
                <w:szCs w:val="20"/>
              </w:rPr>
              <w:t xml:space="preserve"> značka:</w:t>
            </w:r>
            <w:bookmarkStart w:id="0" w:name="_GoBack"/>
            <w:bookmarkEnd w:id="0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E1E75" w:rsidRDefault="00BA6343" w:rsidP="00BA63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8358C">
              <w:rPr>
                <w:rFonts w:cs="Arial"/>
                <w:szCs w:val="22"/>
              </w:rPr>
              <w:t>2VZ5100/2018-514101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A4774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E1E75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E1E75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E1E75">
              <w:rPr>
                <w:rFonts w:cs="Arial"/>
                <w:b w:val="0"/>
                <w:szCs w:val="20"/>
              </w:rPr>
              <w:t>b</w:t>
            </w:r>
            <w:r w:rsidRPr="00CE1E75">
              <w:rPr>
                <w:rFonts w:cs="Arial"/>
                <w:b w:val="0"/>
                <w:szCs w:val="20"/>
              </w:rPr>
              <w:t>) zákona</w:t>
            </w:r>
            <w:r w:rsidR="0010601F" w:rsidRPr="00CE1E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E1E75">
              <w:rPr>
                <w:rFonts w:cs="Arial"/>
                <w:b w:val="0"/>
                <w:szCs w:val="20"/>
              </w:rPr>
              <w:t>, ve znění pozdějších předpisů</w:t>
            </w:r>
            <w:r w:rsidRPr="00CE1E75">
              <w:rPr>
                <w:rFonts w:cs="Arial"/>
                <w:b w:val="0"/>
                <w:szCs w:val="20"/>
              </w:rPr>
              <w:t xml:space="preserve">, </w:t>
            </w:r>
            <w:r w:rsidR="006956EA" w:rsidRPr="00CE1E75">
              <w:rPr>
                <w:rFonts w:cs="Arial"/>
                <w:b w:val="0"/>
                <w:szCs w:val="20"/>
              </w:rPr>
              <w:t>otevřené</w:t>
            </w:r>
            <w:r w:rsidRPr="00CE1E75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A47743">
        <w:trPr>
          <w:trHeight w:val="40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A47743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E1E75" w:rsidRDefault="006956EA" w:rsidP="00A47743">
            <w:pPr>
              <w:spacing w:after="120"/>
              <w:ind w:right="284"/>
              <w:rPr>
                <w:rFonts w:cs="Arial"/>
                <w:b w:val="0"/>
                <w:szCs w:val="20"/>
              </w:rPr>
            </w:pPr>
            <w:r w:rsidRPr="00CE1E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6403F7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661E5" w:rsidRDefault="006661E5" w:rsidP="006661E5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6661E5" w:rsidRDefault="006661E5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A34CB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A6343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A634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3F83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61E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CB5"/>
    <w:rsid w:val="00A37DAD"/>
    <w:rsid w:val="00A407D5"/>
    <w:rsid w:val="00A4320E"/>
    <w:rsid w:val="00A47743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343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0F2E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E75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F83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FECC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94086-F229-45A1-8528-90821073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2018-06-11T13:13:00Z</dcterms:modified>
</cp:coreProperties>
</file>